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D6D5" w14:textId="77777777" w:rsidR="006118CB" w:rsidRDefault="006118CB" w:rsidP="006118CB">
      <w:pPr>
        <w:spacing w:after="0"/>
        <w:ind w:left="2792" w:hanging="10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</w:p>
    <w:p w14:paraId="2D1B0B2C" w14:textId="2A58598A" w:rsidR="006118CB" w:rsidRPr="006118CB" w:rsidRDefault="006118CB" w:rsidP="006118CB">
      <w:pPr>
        <w:spacing w:after="0"/>
        <w:ind w:hanging="10"/>
        <w:jc w:val="center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DIŞ TİCARET BİLGİLENDİRME SEMİNERİ</w:t>
      </w:r>
    </w:p>
    <w:p w14:paraId="01886729" w14:textId="77777777" w:rsidR="006118CB" w:rsidRPr="006118CB" w:rsidRDefault="006118CB" w:rsidP="006118CB">
      <w:pPr>
        <w:keepNext/>
        <w:keepLines/>
        <w:spacing w:after="275" w:line="265" w:lineRule="auto"/>
        <w:ind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D0D0D"/>
          <w:sz w:val="24"/>
          <w:lang w:eastAsia="tr-TR"/>
        </w:rPr>
        <w:t>19 EKİM 2021 TASLAK PROGRAMI</w:t>
      </w:r>
    </w:p>
    <w:p w14:paraId="68EA5101" w14:textId="77777777" w:rsidR="006118CB" w:rsidRPr="006118CB" w:rsidRDefault="006118CB" w:rsidP="006118CB">
      <w:pPr>
        <w:tabs>
          <w:tab w:val="center" w:pos="1277"/>
          <w:tab w:val="center" w:pos="3909"/>
        </w:tabs>
        <w:spacing w:after="287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Calibri" w:eastAsia="Calibri" w:hAnsi="Calibri" w:cs="Calibri"/>
          <w:color w:val="000000"/>
          <w:lang w:eastAsia="tr-TR"/>
        </w:rPr>
        <w:tab/>
      </w: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14.00-15.15</w:t>
      </w: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 xml:space="preserve">İhracatta Sağlanan Devlet Yardımları </w:t>
      </w:r>
    </w:p>
    <w:p w14:paraId="00328DA7" w14:textId="77777777" w:rsidR="006118CB" w:rsidRPr="006118CB" w:rsidRDefault="006118CB" w:rsidP="006118CB">
      <w:pPr>
        <w:spacing w:after="264" w:line="250" w:lineRule="auto"/>
        <w:ind w:left="2821" w:right="739" w:hanging="1416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14.00-14.30</w:t>
      </w: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 xml:space="preserve">Türk Ürünlerinin Yurtdışında Markalaşması, Türk Malı İmajının Yerleştirilmesi ve </w:t>
      </w:r>
      <w:proofErr w:type="spellStart"/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>TURQUALITY’nin</w:t>
      </w:r>
      <w:proofErr w:type="spellEnd"/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Desteklenmesi ile Yurt Dışı Birim Marka ve Tasarım Destekleri</w:t>
      </w:r>
    </w:p>
    <w:p w14:paraId="2E70E908" w14:textId="77777777" w:rsidR="006118CB" w:rsidRPr="006118CB" w:rsidRDefault="006118CB" w:rsidP="006118CB">
      <w:pPr>
        <w:spacing w:after="3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Meryem Merve </w:t>
      </w:r>
      <w:proofErr w:type="gramStart"/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KAHYA</w:t>
      </w:r>
      <w:proofErr w:type="gramEnd"/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3CA89593" w14:textId="77777777" w:rsidR="006118CB" w:rsidRPr="006118CB" w:rsidRDefault="006118CB" w:rsidP="006118CB">
      <w:pPr>
        <w:spacing w:after="0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Ticaret Bakanlığı</w:t>
      </w:r>
    </w:p>
    <w:p w14:paraId="2A7EFD13" w14:textId="77777777" w:rsidR="006118CB" w:rsidRPr="006118CB" w:rsidRDefault="006118CB" w:rsidP="006118CB">
      <w:pPr>
        <w:spacing w:after="281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İhracat Genel Müdürlüğü, Ticaret Uzmanı</w:t>
      </w:r>
    </w:p>
    <w:p w14:paraId="64BF7F1E" w14:textId="77777777" w:rsidR="006118CB" w:rsidRPr="006118CB" w:rsidRDefault="006118CB" w:rsidP="006118CB">
      <w:pPr>
        <w:tabs>
          <w:tab w:val="center" w:pos="1985"/>
          <w:tab w:val="center" w:pos="6030"/>
        </w:tabs>
        <w:spacing w:after="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Calibri" w:eastAsia="Calibri" w:hAnsi="Calibri" w:cs="Calibri"/>
          <w:color w:val="000000"/>
          <w:lang w:eastAsia="tr-TR"/>
        </w:rPr>
        <w:tab/>
      </w: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14.30-15.00</w:t>
      </w: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 xml:space="preserve">Uluslararası Rekabetçiliğin Geliştirilmesinin Desteklenmesi, Pazar </w:t>
      </w:r>
    </w:p>
    <w:p w14:paraId="217C8B1A" w14:textId="77777777" w:rsidR="006118CB" w:rsidRPr="006118CB" w:rsidRDefault="006118CB" w:rsidP="006118CB">
      <w:pPr>
        <w:spacing w:after="0"/>
        <w:ind w:right="1580"/>
        <w:jc w:val="right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Araştırması ve Pazara Giriş Desteği, E- Ticaret Sitelerine Üyelik </w:t>
      </w:r>
    </w:p>
    <w:p w14:paraId="41F118D2" w14:textId="77777777" w:rsidR="006118CB" w:rsidRPr="006118CB" w:rsidRDefault="006118CB" w:rsidP="006118CB">
      <w:pPr>
        <w:spacing w:after="264" w:line="250" w:lineRule="auto"/>
        <w:ind w:left="2831" w:right="739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>Desteği, Pazara Giriş Belgelerinin Desteklenmesi</w:t>
      </w:r>
    </w:p>
    <w:p w14:paraId="595208DA" w14:textId="77777777" w:rsidR="006118CB" w:rsidRPr="006118CB" w:rsidRDefault="006118CB" w:rsidP="006118CB">
      <w:pPr>
        <w:spacing w:after="3"/>
        <w:ind w:left="2108" w:hanging="10"/>
        <w:rPr>
          <w:rFonts w:ascii="Calibri" w:eastAsia="Calibri" w:hAnsi="Calibri" w:cs="Calibri"/>
          <w:color w:val="000000"/>
          <w:lang w:eastAsia="tr-TR"/>
        </w:rPr>
      </w:pPr>
      <w:proofErr w:type="spellStart"/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Cavide</w:t>
      </w:r>
      <w:proofErr w:type="spellEnd"/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TOPBAŞ </w:t>
      </w:r>
    </w:p>
    <w:p w14:paraId="3B2A87DC" w14:textId="77777777" w:rsidR="006118CB" w:rsidRPr="006118CB" w:rsidRDefault="006118CB" w:rsidP="006118CB">
      <w:pPr>
        <w:spacing w:after="0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Ticaret Bakanlığı</w:t>
      </w:r>
    </w:p>
    <w:p w14:paraId="69AAD5A4" w14:textId="77777777" w:rsidR="006118CB" w:rsidRPr="006118CB" w:rsidRDefault="006118CB" w:rsidP="006118CB">
      <w:pPr>
        <w:spacing w:after="252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İhracat Genel Müdürlüğü, Şube Müdürü </w:t>
      </w:r>
    </w:p>
    <w:p w14:paraId="59D2E2CC" w14:textId="77777777" w:rsidR="006118CB" w:rsidRPr="006118CB" w:rsidRDefault="006118CB" w:rsidP="006118CB">
      <w:pPr>
        <w:spacing w:after="264" w:line="250" w:lineRule="auto"/>
        <w:ind w:left="1415" w:right="739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15.00-15.15    Yurt Dışında Gerçekleştirilen Fuar Katılımlarının Desteklenmesi</w:t>
      </w:r>
    </w:p>
    <w:p w14:paraId="0A538D5F" w14:textId="77777777" w:rsidR="006118CB" w:rsidRPr="006118CB" w:rsidRDefault="006118CB" w:rsidP="006118CB">
      <w:pPr>
        <w:spacing w:after="3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Ali ERDAL </w:t>
      </w:r>
    </w:p>
    <w:p w14:paraId="42632025" w14:textId="77777777" w:rsidR="006118CB" w:rsidRPr="006118CB" w:rsidRDefault="006118CB" w:rsidP="006118CB">
      <w:pPr>
        <w:spacing w:after="0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Ticaret Bakanlığı</w:t>
      </w:r>
    </w:p>
    <w:p w14:paraId="6FD512D7" w14:textId="77777777" w:rsidR="006118CB" w:rsidRPr="006118CB" w:rsidRDefault="006118CB" w:rsidP="006118CB">
      <w:pPr>
        <w:spacing w:after="281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İhracat Genel Müdürlüğü, Ticaret Uzmanı</w:t>
      </w:r>
    </w:p>
    <w:p w14:paraId="5C40B56B" w14:textId="77777777" w:rsidR="006118CB" w:rsidRPr="006118CB" w:rsidRDefault="006118CB" w:rsidP="006118CB">
      <w:pPr>
        <w:tabs>
          <w:tab w:val="center" w:pos="1277"/>
          <w:tab w:val="center" w:pos="4146"/>
        </w:tabs>
        <w:spacing w:after="264" w:line="250" w:lineRule="auto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Calibri" w:eastAsia="Calibri" w:hAnsi="Calibri" w:cs="Calibri"/>
          <w:color w:val="000000"/>
          <w:lang w:eastAsia="tr-TR"/>
        </w:rPr>
        <w:tab/>
      </w: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15.15-15.45</w:t>
      </w: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>Ticaret Bakanlığı Kolay İhracat Platformu</w:t>
      </w:r>
    </w:p>
    <w:p w14:paraId="397CB8B1" w14:textId="77777777" w:rsidR="006118CB" w:rsidRPr="006118CB" w:rsidRDefault="006118CB" w:rsidP="006118CB">
      <w:pPr>
        <w:spacing w:after="3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Özge ÖKTEM</w:t>
      </w:r>
    </w:p>
    <w:p w14:paraId="00C62A95" w14:textId="77777777" w:rsidR="006118CB" w:rsidRPr="006118CB" w:rsidRDefault="006118CB" w:rsidP="006118CB">
      <w:pPr>
        <w:spacing w:after="0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Ticaret Bakanlığı</w:t>
      </w:r>
    </w:p>
    <w:p w14:paraId="4D5C4628" w14:textId="77777777" w:rsidR="006118CB" w:rsidRPr="006118CB" w:rsidRDefault="006118CB" w:rsidP="006118CB">
      <w:pPr>
        <w:spacing w:after="281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İhracat Genel Müdürlüğü, Ticaret Uzman Yardımcısı</w:t>
      </w:r>
    </w:p>
    <w:p w14:paraId="67FC56EE" w14:textId="77777777" w:rsidR="006118CB" w:rsidRPr="006118CB" w:rsidRDefault="006118CB" w:rsidP="006118CB">
      <w:pPr>
        <w:tabs>
          <w:tab w:val="center" w:pos="1277"/>
          <w:tab w:val="center" w:pos="3825"/>
        </w:tabs>
        <w:spacing w:after="264" w:line="250" w:lineRule="auto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Calibri" w:eastAsia="Calibri" w:hAnsi="Calibri" w:cs="Calibri"/>
          <w:color w:val="000000"/>
          <w:lang w:eastAsia="tr-TR"/>
        </w:rPr>
        <w:tab/>
      </w: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15.45-16.30</w:t>
      </w:r>
      <w:r w:rsidRPr="006118CB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>E-Ticaret / E- İhracat Uygulamaları</w:t>
      </w:r>
    </w:p>
    <w:p w14:paraId="569FCB11" w14:textId="77777777" w:rsidR="006118CB" w:rsidRPr="006118CB" w:rsidRDefault="006118CB" w:rsidP="006118CB">
      <w:pPr>
        <w:spacing w:after="0"/>
        <w:ind w:left="2108" w:hanging="10"/>
        <w:rPr>
          <w:rFonts w:ascii="Calibri" w:eastAsia="Calibri" w:hAnsi="Calibri" w:cs="Calibri"/>
          <w:color w:val="000000"/>
          <w:lang w:eastAsia="tr-TR"/>
        </w:rPr>
      </w:pPr>
      <w:proofErr w:type="spellStart"/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Orxan</w:t>
      </w:r>
      <w:proofErr w:type="spellEnd"/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İSAYEV</w:t>
      </w:r>
    </w:p>
    <w:p w14:paraId="4B3E2683" w14:textId="77777777" w:rsidR="006118CB" w:rsidRPr="006118CB" w:rsidRDefault="006118CB" w:rsidP="006118CB">
      <w:pPr>
        <w:spacing w:after="3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6118CB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WORLDEF Genel Müdürü</w:t>
      </w:r>
    </w:p>
    <w:p w14:paraId="614E9417" w14:textId="77777777" w:rsidR="006118CB" w:rsidRPr="006118CB" w:rsidRDefault="006118CB" w:rsidP="006118CB"/>
    <w:sectPr w:rsidR="006118CB" w:rsidRPr="0061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CB"/>
    <w:rsid w:val="006118CB"/>
    <w:rsid w:val="007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17A4"/>
  <w15:chartTrackingRefBased/>
  <w15:docId w15:val="{B2C7A793-E708-41BF-976F-FD40787E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Tunay Gundogar</dc:creator>
  <cp:keywords/>
  <dc:description/>
  <cp:lastModifiedBy>Tunay Gundogar</cp:lastModifiedBy>
  <cp:revision>1</cp:revision>
  <dcterms:created xsi:type="dcterms:W3CDTF">2021-10-15T07:33:00Z</dcterms:created>
  <dcterms:modified xsi:type="dcterms:W3CDTF">2021-10-15T07:35:00Z</dcterms:modified>
</cp:coreProperties>
</file>